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FC" w:rsidRPr="00D805A5" w:rsidRDefault="004B6DFC" w:rsidP="00D805A5">
      <w:pPr>
        <w:widowControl w:val="0"/>
        <w:rPr>
          <w:rFonts w:ascii="Calibri" w:hAnsi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http://sestonet1/app/modulistica/images/comune_sesto_fiorentino_stemma_colore_small.jpg" style="position:absolute;margin-left:39.3pt;margin-top:5pt;width:99.75pt;height:118.45pt;z-index:251658240;visibility:visible">
            <v:imagedata r:id="rId7" o:title=""/>
            <w10:wrap type="square"/>
          </v:shape>
        </w:pict>
      </w:r>
    </w:p>
    <w:p w:rsidR="004B6DFC" w:rsidRPr="00D805A5" w:rsidRDefault="004B6DFC" w:rsidP="00D805A5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:rsidR="004B6DFC" w:rsidRPr="00D805A5" w:rsidRDefault="004B6DFC" w:rsidP="00D805A5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:rsidR="004B6DFC" w:rsidRPr="00D805A5" w:rsidRDefault="004B6DFC" w:rsidP="00D805A5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:rsidR="004B6DFC" w:rsidRPr="00D805A5" w:rsidRDefault="004B6DFC">
      <w:pPr>
        <w:widowControl w:val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  <w:r w:rsidRPr="00D805A5">
        <w:rPr>
          <w:rFonts w:ascii="Calibri" w:hAnsi="Calibri"/>
          <w:b/>
          <w:sz w:val="36"/>
          <w:szCs w:val="36"/>
        </w:rPr>
        <w:t>SETTORE SVILUPPO DEL TERRITORIO</w:t>
      </w:r>
    </w:p>
    <w:p w:rsidR="004B6DFC" w:rsidRDefault="004B6DFC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D805A5">
        <w:rPr>
          <w:rFonts w:ascii="Calibri" w:hAnsi="Calibri"/>
          <w:b/>
          <w:sz w:val="32"/>
          <w:szCs w:val="32"/>
        </w:rPr>
        <w:t>Servizio Pianificazione Territoriale</w:t>
      </w:r>
    </w:p>
    <w:p w:rsidR="004B6DFC" w:rsidRDefault="004B6DFC" w:rsidP="00D805A5">
      <w:pPr>
        <w:widowControl w:val="0"/>
        <w:jc w:val="center"/>
        <w:rPr>
          <w:rFonts w:ascii="Calibri" w:hAnsi="Calibri"/>
          <w:b/>
          <w:sz w:val="32"/>
          <w:szCs w:val="32"/>
        </w:rPr>
      </w:pPr>
    </w:p>
    <w:p w:rsidR="004B6DFC" w:rsidRDefault="004B6DFC" w:rsidP="00D805A5">
      <w:pPr>
        <w:widowControl w:val="0"/>
        <w:jc w:val="center"/>
        <w:rPr>
          <w:rFonts w:ascii="Calibri" w:hAnsi="Calibri"/>
          <w:b/>
          <w:sz w:val="32"/>
          <w:szCs w:val="32"/>
        </w:rPr>
      </w:pPr>
    </w:p>
    <w:p w:rsidR="004B6DFC" w:rsidRDefault="004B6DFC" w:rsidP="00D805A5">
      <w:pPr>
        <w:widowControl w:val="0"/>
        <w:jc w:val="center"/>
        <w:rPr>
          <w:rFonts w:ascii="Calibri" w:hAnsi="Calibri"/>
          <w:b/>
          <w:sz w:val="32"/>
          <w:szCs w:val="32"/>
        </w:rPr>
      </w:pPr>
    </w:p>
    <w:p w:rsidR="004B6DFC" w:rsidRPr="00D805A5" w:rsidRDefault="004B6DFC" w:rsidP="00D805A5">
      <w:pPr>
        <w:widowControl w:val="0"/>
        <w:jc w:val="center"/>
        <w:rPr>
          <w:rFonts w:ascii="Calibri" w:hAnsi="Calibri"/>
          <w:b/>
          <w:sz w:val="32"/>
          <w:szCs w:val="32"/>
        </w:rPr>
      </w:pPr>
    </w:p>
    <w:p w:rsidR="004B6DFC" w:rsidRPr="009A7168" w:rsidRDefault="004B6DFC" w:rsidP="00BC7394">
      <w:pPr>
        <w:autoSpaceDE w:val="0"/>
        <w:autoSpaceDN w:val="0"/>
        <w:adjustRightInd w:val="0"/>
        <w:spacing w:after="60"/>
        <w:jc w:val="center"/>
        <w:rPr>
          <w:rFonts w:ascii="Calibri" w:hAnsi="Calibri"/>
          <w:b/>
          <w:bCs/>
          <w:color w:val="002060"/>
          <w:sz w:val="28"/>
          <w:szCs w:val="28"/>
        </w:rPr>
      </w:pPr>
      <w:r w:rsidRPr="009A7168">
        <w:rPr>
          <w:rFonts w:ascii="Calibri" w:hAnsi="Calibri"/>
          <w:b/>
          <w:bCs/>
          <w:color w:val="002060"/>
          <w:sz w:val="28"/>
          <w:szCs w:val="28"/>
        </w:rPr>
        <w:t>ELENCO ELABORATI</w:t>
      </w:r>
      <w:r>
        <w:rPr>
          <w:rFonts w:ascii="Calibri" w:hAnsi="Calibri"/>
          <w:b/>
          <w:bCs/>
          <w:color w:val="002060"/>
          <w:sz w:val="28"/>
          <w:szCs w:val="28"/>
        </w:rPr>
        <w:t xml:space="preserve"> </w:t>
      </w:r>
      <w:r w:rsidRPr="009A7168">
        <w:rPr>
          <w:rFonts w:ascii="Calibri" w:hAnsi="Calibri"/>
          <w:b/>
          <w:bCs/>
          <w:color w:val="002060"/>
          <w:sz w:val="28"/>
          <w:szCs w:val="28"/>
        </w:rPr>
        <w:t>ALLEGATI ALLA DOMANDA DI PROGETTO UNITARIO CONVENZIONATO Scheda</w:t>
      </w:r>
      <w:r>
        <w:rPr>
          <w:rFonts w:ascii="Calibri" w:hAnsi="Calibri"/>
          <w:b/>
          <w:bCs/>
          <w:color w:val="002060"/>
          <w:sz w:val="28"/>
          <w:szCs w:val="28"/>
        </w:rPr>
        <w:t xml:space="preserve"> </w:t>
      </w:r>
      <w:r w:rsidRPr="009A7168">
        <w:rPr>
          <w:rFonts w:ascii="Calibri" w:hAnsi="Calibri"/>
          <w:b/>
          <w:bCs/>
          <w:color w:val="002060"/>
          <w:sz w:val="28"/>
          <w:szCs w:val="28"/>
        </w:rPr>
        <w:t>_____</w:t>
      </w:r>
      <w:r>
        <w:rPr>
          <w:rFonts w:ascii="Calibri" w:hAnsi="Calibri"/>
          <w:b/>
          <w:bCs/>
          <w:color w:val="002060"/>
          <w:sz w:val="28"/>
          <w:szCs w:val="28"/>
        </w:rPr>
        <w:t>_______</w:t>
      </w:r>
      <w:r w:rsidRPr="009A7168">
        <w:rPr>
          <w:rFonts w:ascii="Calibri" w:hAnsi="Calibri"/>
          <w:b/>
          <w:bCs/>
          <w:color w:val="00206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2060"/>
          <w:sz w:val="28"/>
          <w:szCs w:val="28"/>
        </w:rPr>
        <w:t>Pratica n.</w:t>
      </w:r>
      <w:r w:rsidRPr="009A7168">
        <w:rPr>
          <w:rFonts w:ascii="Calibri" w:hAnsi="Calibri"/>
          <w:b/>
          <w:bCs/>
          <w:color w:val="002060"/>
          <w:sz w:val="28"/>
          <w:szCs w:val="28"/>
        </w:rPr>
        <w:t>_____</w:t>
      </w:r>
      <w:r>
        <w:rPr>
          <w:rFonts w:ascii="Calibri" w:hAnsi="Calibri"/>
          <w:b/>
          <w:bCs/>
          <w:color w:val="002060"/>
          <w:sz w:val="28"/>
          <w:szCs w:val="28"/>
        </w:rPr>
        <w:t>__/________</w:t>
      </w:r>
    </w:p>
    <w:p w:rsidR="004B6DFC" w:rsidRDefault="004B6DFC" w:rsidP="001B3C1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2060"/>
        </w:rPr>
      </w:pPr>
    </w:p>
    <w:p w:rsidR="004B6DFC" w:rsidRPr="00CB6AB4" w:rsidRDefault="004B6DFC" w:rsidP="001B3C1F">
      <w:pPr>
        <w:autoSpaceDE w:val="0"/>
        <w:autoSpaceDN w:val="0"/>
        <w:adjustRightInd w:val="0"/>
        <w:jc w:val="center"/>
        <w:rPr>
          <w:rFonts w:ascii="Calibri" w:hAnsi="Calibri"/>
          <w:bCs/>
          <w:color w:val="002060"/>
          <w:sz w:val="22"/>
          <w:szCs w:val="22"/>
        </w:rPr>
      </w:pPr>
      <w:r w:rsidRPr="00CB6AB4">
        <w:rPr>
          <w:rFonts w:ascii="Calibri" w:hAnsi="Calibri"/>
          <w:bCs/>
          <w:color w:val="002060"/>
          <w:sz w:val="22"/>
          <w:szCs w:val="22"/>
        </w:rPr>
        <w:t>(</w:t>
      </w:r>
      <w:r>
        <w:rPr>
          <w:rFonts w:ascii="Calibri" w:hAnsi="Calibri"/>
          <w:bCs/>
          <w:color w:val="002060"/>
          <w:sz w:val="22"/>
          <w:szCs w:val="22"/>
        </w:rPr>
        <w:t>n.1</w:t>
      </w:r>
      <w:r w:rsidRPr="00CB6AB4">
        <w:rPr>
          <w:rFonts w:ascii="Calibri" w:hAnsi="Calibri"/>
          <w:bCs/>
          <w:color w:val="002060"/>
          <w:sz w:val="22"/>
          <w:szCs w:val="22"/>
        </w:rPr>
        <w:t xml:space="preserve"> </w:t>
      </w:r>
      <w:r>
        <w:rPr>
          <w:rFonts w:ascii="Calibri" w:hAnsi="Calibri"/>
          <w:bCs/>
          <w:color w:val="002060"/>
          <w:sz w:val="22"/>
          <w:szCs w:val="22"/>
        </w:rPr>
        <w:t>copia cartacea e n.1 copia in formato digitale</w:t>
      </w:r>
      <w:r w:rsidRPr="00CB6AB4">
        <w:rPr>
          <w:rFonts w:ascii="Calibri" w:hAnsi="Calibri"/>
          <w:bCs/>
          <w:color w:val="002060"/>
          <w:sz w:val="22"/>
          <w:szCs w:val="22"/>
        </w:rPr>
        <w:t>)</w:t>
      </w:r>
      <w:r w:rsidRPr="00CB6AB4" w:rsidDel="0095232F">
        <w:rPr>
          <w:rFonts w:ascii="Calibri" w:hAnsi="Calibri"/>
          <w:bCs/>
          <w:color w:val="002060"/>
          <w:sz w:val="22"/>
          <w:szCs w:val="22"/>
        </w:rPr>
        <w:t xml:space="preserve"> </w:t>
      </w:r>
    </w:p>
    <w:p w:rsidR="004B6DFC" w:rsidRDefault="004B6DFC" w:rsidP="00313C88">
      <w:pPr>
        <w:rPr>
          <w:rFonts w:ascii="Calibri" w:hAnsi="Calibri" w:cs="Arial"/>
          <w:color w:val="000000"/>
          <w:sz w:val="22"/>
          <w:szCs w:val="22"/>
        </w:rPr>
      </w:pPr>
    </w:p>
    <w:p w:rsidR="004B6DFC" w:rsidRPr="002D30D8" w:rsidRDefault="004B6DFC" w:rsidP="00BF00B6">
      <w:pPr>
        <w:autoSpaceDE w:val="0"/>
        <w:autoSpaceDN w:val="0"/>
        <w:adjustRightInd w:val="0"/>
        <w:spacing w:after="120"/>
        <w:ind w:left="425"/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</w:pPr>
      <w:r w:rsidRPr="00E30CAF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1.</w:t>
      </w:r>
      <w:r w:rsidRPr="002D30D8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 xml:space="preserve">  </w:t>
      </w:r>
      <w:r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quadro conoscitivo</w:t>
      </w:r>
      <w:r w:rsidRPr="001A7DBA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 xml:space="preserve"> e stato di fatt</w:t>
      </w:r>
      <w:r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 xml:space="preserve">o delle aree e degli immobili </w:t>
      </w:r>
      <w:r w:rsidRPr="001A7DBA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compresi nell’ambito di intervento</w:t>
      </w:r>
      <w:r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:</w:t>
      </w:r>
    </w:p>
    <w:tbl>
      <w:tblPr>
        <w:tblW w:w="0" w:type="auto"/>
        <w:tblInd w:w="675" w:type="dxa"/>
        <w:tblLook w:val="00A0"/>
      </w:tblPr>
      <w:tblGrid>
        <w:gridCol w:w="639"/>
        <w:gridCol w:w="943"/>
        <w:gridCol w:w="7938"/>
      </w:tblGrid>
      <w:tr w:rsidR="004B6DFC" w:rsidTr="00D61116">
        <w:tc>
          <w:tcPr>
            <w:tcW w:w="639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0" w:author="Unknown" w:date="2016-03-24T12:55:00Z" w:original=""/>
              </w:numPr>
              <w:jc w:val="left"/>
              <w:rPr>
                <w:rFonts w:cs="Arial"/>
                <w:color w:val="000000"/>
              </w:rPr>
            </w:pPr>
          </w:p>
        </w:tc>
        <w:tc>
          <w:tcPr>
            <w:tcW w:w="943" w:type="dxa"/>
          </w:tcPr>
          <w:p w:rsidR="004B6DFC" w:rsidRPr="00D61116" w:rsidRDefault="004B6DFC" w:rsidP="00E30CAF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QR.1.1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/>
                <w:bCs/>
                <w:sz w:val="22"/>
                <w:szCs w:val="22"/>
              </w:rPr>
              <w:t>Stralcio</w:t>
            </w:r>
            <w:r w:rsidRPr="00D6111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61116">
              <w:rPr>
                <w:rFonts w:ascii="Calibri" w:hAnsi="Calibri"/>
                <w:sz w:val="22"/>
                <w:szCs w:val="22"/>
              </w:rPr>
              <w:t>del</w:t>
            </w:r>
            <w:r>
              <w:rPr>
                <w:rFonts w:ascii="Calibri" w:hAnsi="Calibri"/>
                <w:sz w:val="22"/>
                <w:szCs w:val="22"/>
              </w:rPr>
              <w:t xml:space="preserve"> Regolamento Urbanistico con l’individuazione dell’area di intervento;</w:t>
            </w:r>
          </w:p>
        </w:tc>
      </w:tr>
      <w:tr w:rsidR="004B6DFC" w:rsidRPr="002F1514" w:rsidTr="00D61116">
        <w:tc>
          <w:tcPr>
            <w:tcW w:w="639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943" w:type="dxa"/>
          </w:tcPr>
          <w:p w:rsidR="004B6DFC" w:rsidRPr="00D61116" w:rsidRDefault="004B6DFC" w:rsidP="007A39AF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QR.1.2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  <w:bCs/>
              </w:rPr>
            </w:pPr>
            <w:r w:rsidRPr="00D61116">
              <w:rPr>
                <w:rFonts w:ascii="Calibri" w:hAnsi="Calibri"/>
                <w:bCs/>
                <w:sz w:val="22"/>
                <w:szCs w:val="22"/>
              </w:rPr>
              <w:t xml:space="preserve">Tavola dei vincoli e delle fasce di rispetto; </w:t>
            </w:r>
          </w:p>
        </w:tc>
      </w:tr>
      <w:tr w:rsidR="004B6DFC" w:rsidRPr="002F1514" w:rsidTr="00D61116">
        <w:tc>
          <w:tcPr>
            <w:tcW w:w="639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943" w:type="dxa"/>
          </w:tcPr>
          <w:p w:rsidR="004B6DFC" w:rsidRPr="00D61116" w:rsidRDefault="004B6DFC" w:rsidP="007A39AF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QR.1.3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/>
                <w:bCs/>
                <w:sz w:val="22"/>
                <w:szCs w:val="22"/>
              </w:rPr>
              <w:t>Rilievo plano-altimetrico dell’area d’intervento</w:t>
            </w:r>
            <w:r w:rsidRPr="00D61116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4B6DFC" w:rsidRPr="002F1514" w:rsidTr="00D61116">
        <w:tc>
          <w:tcPr>
            <w:tcW w:w="639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3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943" w:type="dxa"/>
          </w:tcPr>
          <w:p w:rsidR="004B6DFC" w:rsidRPr="00D61116" w:rsidRDefault="004B6DFC" w:rsidP="002F1514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QR.1.4</w:t>
            </w:r>
          </w:p>
        </w:tc>
        <w:tc>
          <w:tcPr>
            <w:tcW w:w="7938" w:type="dxa"/>
          </w:tcPr>
          <w:p w:rsidR="004B6DFC" w:rsidRPr="00D61116" w:rsidRDefault="004B6DFC" w:rsidP="000232C7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Relazione e documentazione catastale</w:t>
            </w:r>
            <w:r>
              <w:rPr>
                <w:rFonts w:ascii="Calibri" w:hAnsi="Calibri"/>
                <w:sz w:val="22"/>
                <w:szCs w:val="22"/>
              </w:rPr>
              <w:t xml:space="preserve"> con individuazione dell’esatto perimetro dell’area di intervento</w:t>
            </w:r>
            <w:r w:rsidRPr="00D61116">
              <w:rPr>
                <w:rFonts w:ascii="Calibri" w:hAnsi="Calibri"/>
                <w:bCs/>
                <w:sz w:val="22"/>
                <w:szCs w:val="22"/>
              </w:rPr>
              <w:t>;</w:t>
            </w:r>
          </w:p>
        </w:tc>
      </w:tr>
      <w:tr w:rsidR="004B6DFC" w:rsidRPr="002F1514" w:rsidTr="00D61116">
        <w:tc>
          <w:tcPr>
            <w:tcW w:w="639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4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943" w:type="dxa"/>
          </w:tcPr>
          <w:p w:rsidR="004B6DFC" w:rsidRPr="00D61116" w:rsidRDefault="004B6DFC" w:rsidP="002F1514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QR.1.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Documentazione fotografica dello stato dei luoghi;</w:t>
            </w:r>
          </w:p>
        </w:tc>
      </w:tr>
      <w:tr w:rsidR="004B6DFC" w:rsidRPr="002F1514" w:rsidTr="00D61116">
        <w:tc>
          <w:tcPr>
            <w:tcW w:w="639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5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943" w:type="dxa"/>
          </w:tcPr>
          <w:p w:rsidR="004B6DFC" w:rsidRPr="00D61116" w:rsidRDefault="004B6DFC" w:rsidP="002F1514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QR.1.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4B6DFC" w:rsidRPr="00D61116" w:rsidRDefault="004B6DFC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Piante, prospetti e sezioni dei fabbricati esistenti</w:t>
            </w:r>
            <w:r>
              <w:rPr>
                <w:rFonts w:ascii="Calibri" w:hAnsi="Calibri"/>
                <w:sz w:val="22"/>
                <w:szCs w:val="22"/>
              </w:rPr>
              <w:t xml:space="preserve">  e indicazione dei</w:t>
            </w:r>
            <w:r w:rsidRPr="00D61116">
              <w:rPr>
                <w:rFonts w:ascii="Calibri" w:hAnsi="Calibri"/>
                <w:sz w:val="22"/>
                <w:szCs w:val="22"/>
              </w:rPr>
              <w:t xml:space="preserve"> parametri edilizi/urbanistic</w:t>
            </w:r>
            <w:r>
              <w:rPr>
                <w:rFonts w:ascii="Calibri" w:hAnsi="Calibri"/>
                <w:sz w:val="22"/>
                <w:szCs w:val="22"/>
              </w:rPr>
              <w:t>i dello stato attuale;</w:t>
            </w:r>
          </w:p>
        </w:tc>
      </w:tr>
      <w:tr w:rsidR="004B6DFC" w:rsidTr="00D61116">
        <w:tc>
          <w:tcPr>
            <w:tcW w:w="639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6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943" w:type="dxa"/>
          </w:tcPr>
          <w:p w:rsidR="004B6DFC" w:rsidRPr="00D61116" w:rsidRDefault="004B6DFC" w:rsidP="002F1514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QR.1.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4B6DFC" w:rsidRPr="00D61116" w:rsidRDefault="004B6DFC" w:rsidP="004A07FF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Altr</w:t>
            </w:r>
            <w:r>
              <w:rPr>
                <w:rFonts w:ascii="Calibri" w:hAnsi="Calibri"/>
                <w:sz w:val="22"/>
                <w:szCs w:val="22"/>
              </w:rPr>
              <w:t>o______________________________________</w:t>
            </w:r>
            <w:r w:rsidRPr="00D6111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4B6DFC" w:rsidRDefault="004B6DFC">
      <w:pPr>
        <w:rPr>
          <w:rFonts w:ascii="Calibri" w:hAnsi="Calibri" w:cs="Arial"/>
          <w:color w:val="000000"/>
          <w:sz w:val="22"/>
          <w:szCs w:val="22"/>
        </w:rPr>
      </w:pPr>
    </w:p>
    <w:p w:rsidR="004B6DFC" w:rsidRPr="001A7DBA" w:rsidRDefault="004B6DFC" w:rsidP="00BF00B6">
      <w:pPr>
        <w:autoSpaceDE w:val="0"/>
        <w:autoSpaceDN w:val="0"/>
        <w:adjustRightInd w:val="0"/>
        <w:spacing w:after="120"/>
        <w:ind w:left="425"/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</w:pPr>
      <w:r w:rsidRPr="001A7DBA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2.  Proposta progettuale</w:t>
      </w:r>
    </w:p>
    <w:tbl>
      <w:tblPr>
        <w:tblW w:w="0" w:type="auto"/>
        <w:tblInd w:w="534" w:type="dxa"/>
        <w:tblLook w:val="00A0"/>
      </w:tblPr>
      <w:tblGrid>
        <w:gridCol w:w="780"/>
        <w:gridCol w:w="786"/>
        <w:gridCol w:w="7938"/>
      </w:tblGrid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7" w:author="Unknown" w:date="2016-03-24T12:55:00Z" w:original=""/>
              </w:numPr>
              <w:jc w:val="left"/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957733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P.2.1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 w:cs="Arial"/>
                <w:color w:val="000000"/>
                <w:sz w:val="22"/>
                <w:szCs w:val="22"/>
              </w:rPr>
              <w:t>Schema di convenzione;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8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  <w:highlight w:val="cyan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P.2.2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 w:cs="Arial"/>
                <w:color w:val="000000"/>
                <w:sz w:val="22"/>
                <w:szCs w:val="22"/>
              </w:rPr>
              <w:t>Norme tecniche di attuazione (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se necessarie)</w:t>
            </w:r>
            <w:r w:rsidRPr="00D61116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9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P.2.3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 w:cs="Arial"/>
                <w:color w:val="000000"/>
                <w:sz w:val="22"/>
                <w:szCs w:val="22"/>
              </w:rPr>
              <w:t>Relazione g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enerale</w:t>
            </w:r>
            <w:r w:rsidRPr="00D61116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0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P.2.4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Tavola di verifica dei parametri urbanistici;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1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4B6DFC" w:rsidRPr="00D61116" w:rsidRDefault="004B6DFC" w:rsidP="002E54FB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/>
                <w:bCs/>
                <w:sz w:val="22"/>
                <w:szCs w:val="22"/>
              </w:rPr>
              <w:t>Indagini/relazione  di fattibilità geologica, idraulica e sismica;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2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4B6DFC" w:rsidRPr="00D61116" w:rsidRDefault="004B6DFC" w:rsidP="002F1514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Relazione per la valutazione degli effetti ambientali e monitoraggio</w:t>
            </w:r>
            <w:r>
              <w:rPr>
                <w:rFonts w:ascii="Calibri" w:hAnsi="Calibri"/>
                <w:sz w:val="22"/>
                <w:szCs w:val="22"/>
              </w:rPr>
              <w:t xml:space="preserve"> con indicazione della stima dei costi (titolo7- norme RU)</w:t>
            </w:r>
            <w:r w:rsidRPr="00D61116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3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  <w:highlight w:val="cyan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Planimetria delle demolizioni (stato sovrapposto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D61116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4B6DFC" w:rsidTr="009A7168">
        <w:trPr>
          <w:trHeight w:val="341"/>
        </w:trPr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4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9A7168" w:rsidRDefault="004B6DFC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4B6DFC" w:rsidRPr="009A7168" w:rsidRDefault="004B6DFC" w:rsidP="00957733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Planimetria di progetto 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5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085C67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P.2:9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Piante, prospetti e sezioni dei fabbricati previsti dal progetto e assetto planivolumetrico complessivo dell’area di intervento;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6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Sezioni ambientali con il computo degli scavi e dei riporti</w:t>
            </w:r>
            <w:r w:rsidRPr="00D61116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7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P.2.1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Planimetria delle reti e degli impianti;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8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P.2.1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4B6DFC" w:rsidRPr="00D61116" w:rsidRDefault="004B6DFC" w:rsidP="00CB6AB4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 xml:space="preserve">Rendering </w:t>
            </w:r>
            <w:r>
              <w:rPr>
                <w:rFonts w:ascii="Calibri" w:hAnsi="Calibri"/>
                <w:sz w:val="22"/>
                <w:szCs w:val="22"/>
              </w:rPr>
              <w:t xml:space="preserve"> inserito nel contesto circostante</w:t>
            </w:r>
            <w:r w:rsidRPr="00D61116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19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560AF9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P.2.1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4B6DFC" w:rsidRPr="00D61116" w:rsidRDefault="004B6DFC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Relazione paesaggistica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4B6DFC" w:rsidTr="009A7168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0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786" w:type="dxa"/>
          </w:tcPr>
          <w:p w:rsidR="004B6DFC" w:rsidRPr="00D61116" w:rsidRDefault="004B6DFC" w:rsidP="00335835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P.2.1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4B6DFC" w:rsidRDefault="004B6DFC" w:rsidP="00D61116">
            <w:pPr>
              <w:pStyle w:val="ListParagraph"/>
              <w:ind w:left="27"/>
              <w:jc w:val="left"/>
              <w:rPr>
                <w:bCs/>
                <w:color w:val="002060"/>
              </w:rPr>
            </w:pPr>
            <w:r w:rsidRPr="00D61116">
              <w:t xml:space="preserve">Altro </w:t>
            </w:r>
            <w:r>
              <w:rPr>
                <w:bCs/>
                <w:color w:val="002060"/>
              </w:rPr>
              <w:t>_______________________________________</w:t>
            </w:r>
          </w:p>
          <w:p w:rsidR="004B6DFC" w:rsidRDefault="004B6DFC" w:rsidP="00D61116">
            <w:pPr>
              <w:pStyle w:val="ListParagraph"/>
              <w:ind w:left="27"/>
              <w:jc w:val="left"/>
            </w:pPr>
          </w:p>
          <w:p w:rsidR="004B6DFC" w:rsidRPr="00D61116" w:rsidRDefault="004B6DFC" w:rsidP="00D61116">
            <w:pPr>
              <w:pStyle w:val="ListParagraph"/>
              <w:ind w:left="27"/>
              <w:jc w:val="left"/>
            </w:pPr>
          </w:p>
        </w:tc>
      </w:tr>
    </w:tbl>
    <w:p w:rsidR="004B6DFC" w:rsidRPr="00BF00B6" w:rsidRDefault="004B6DFC" w:rsidP="00BF00B6">
      <w:pPr>
        <w:autoSpaceDE w:val="0"/>
        <w:autoSpaceDN w:val="0"/>
        <w:adjustRightInd w:val="0"/>
        <w:spacing w:after="120"/>
        <w:ind w:left="425"/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</w:pPr>
      <w:r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3</w:t>
      </w:r>
      <w:r w:rsidRPr="00BF00B6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.  Progetto</w:t>
      </w:r>
      <w:r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 xml:space="preserve"> preliminare </w:t>
      </w:r>
      <w:r w:rsidRPr="00BF00B6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delle Opere di Urbanizzazione</w:t>
      </w:r>
    </w:p>
    <w:tbl>
      <w:tblPr>
        <w:tblW w:w="0" w:type="auto"/>
        <w:tblInd w:w="534" w:type="dxa"/>
        <w:tblLook w:val="00A0"/>
      </w:tblPr>
      <w:tblGrid>
        <w:gridCol w:w="780"/>
        <w:gridCol w:w="849"/>
        <w:gridCol w:w="7938"/>
      </w:tblGrid>
      <w:tr w:rsidR="004B6DFC" w:rsidTr="00D61116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1" w:author="Unknown" w:date="2016-03-24T12:55:00Z" w:original=""/>
              </w:numPr>
              <w:jc w:val="left"/>
              <w:rPr>
                <w:rFonts w:cs="Arial"/>
                <w:color w:val="000000"/>
              </w:rPr>
            </w:pPr>
          </w:p>
        </w:tc>
        <w:tc>
          <w:tcPr>
            <w:tcW w:w="849" w:type="dxa"/>
          </w:tcPr>
          <w:p w:rsidR="004B6DFC" w:rsidRPr="00D61116" w:rsidRDefault="004B6DFC" w:rsidP="00957733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OU.3.1</w:t>
            </w:r>
          </w:p>
        </w:tc>
        <w:tc>
          <w:tcPr>
            <w:tcW w:w="7938" w:type="dxa"/>
          </w:tcPr>
          <w:p w:rsidR="004B6DFC" w:rsidRPr="00D61116" w:rsidRDefault="004B6DFC" w:rsidP="00BC7394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 w:cs="Arial"/>
                <w:color w:val="000000"/>
                <w:sz w:val="22"/>
                <w:szCs w:val="22"/>
              </w:rPr>
              <w:t>Relazione tecnica illustrativa;</w:t>
            </w:r>
          </w:p>
        </w:tc>
      </w:tr>
      <w:tr w:rsidR="004B6DFC" w:rsidTr="00D61116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2" w:author="Unknown" w:date="2016-03-24T12:55:00Z" w:original=""/>
              </w:numPr>
              <w:jc w:val="left"/>
              <w:rPr>
                <w:rFonts w:cs="Arial"/>
                <w:color w:val="000000"/>
              </w:rPr>
            </w:pPr>
          </w:p>
        </w:tc>
        <w:tc>
          <w:tcPr>
            <w:tcW w:w="849" w:type="dxa"/>
          </w:tcPr>
          <w:p w:rsidR="004B6DFC" w:rsidRPr="00D61116" w:rsidRDefault="004B6DFC" w:rsidP="009301B0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OU.3.2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  <w:bCs/>
              </w:rPr>
            </w:pPr>
            <w:r w:rsidRPr="00D61116">
              <w:rPr>
                <w:rFonts w:ascii="Calibri" w:hAnsi="Calibri"/>
                <w:bCs/>
                <w:sz w:val="22"/>
                <w:szCs w:val="22"/>
              </w:rPr>
              <w:t>Planimetria generale con individuazione delle opere di urbanizzazione e tabella di verifica delle quantità;</w:t>
            </w:r>
          </w:p>
        </w:tc>
      </w:tr>
      <w:tr w:rsidR="004B6DFC" w:rsidTr="00D61116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3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849" w:type="dxa"/>
          </w:tcPr>
          <w:p w:rsidR="004B6DFC" w:rsidRPr="00D61116" w:rsidRDefault="004B6DFC" w:rsidP="009301B0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OU.3.3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 w:cs="Arial"/>
                <w:color w:val="000000"/>
              </w:rPr>
            </w:pPr>
            <w:r w:rsidRPr="00D61116">
              <w:rPr>
                <w:rFonts w:ascii="Calibri" w:hAnsi="Calibri" w:cs="Arial"/>
                <w:color w:val="000000"/>
                <w:sz w:val="22"/>
                <w:szCs w:val="22"/>
              </w:rPr>
              <w:t>Elaborati e schemi grafici di progetto;</w:t>
            </w:r>
          </w:p>
        </w:tc>
      </w:tr>
      <w:tr w:rsidR="004B6DFC" w:rsidTr="00D61116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4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849" w:type="dxa"/>
          </w:tcPr>
          <w:p w:rsidR="004B6DFC" w:rsidRPr="00D61116" w:rsidRDefault="004B6DFC" w:rsidP="009301B0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OU.3.4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Elaborato dimostrativo dell’accessibilità degli spazi pubblici;</w:t>
            </w:r>
          </w:p>
        </w:tc>
      </w:tr>
      <w:tr w:rsidR="004B6DFC" w:rsidTr="00D61116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5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849" w:type="dxa"/>
          </w:tcPr>
          <w:p w:rsidR="004B6DFC" w:rsidRPr="00D61116" w:rsidRDefault="004B6DFC" w:rsidP="009301B0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OU.3.5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>Computo metrico estimativo;</w:t>
            </w:r>
          </w:p>
        </w:tc>
      </w:tr>
      <w:tr w:rsidR="004B6DFC" w:rsidTr="00D61116">
        <w:tc>
          <w:tcPr>
            <w:tcW w:w="780" w:type="dxa"/>
          </w:tcPr>
          <w:p w:rsidR="004B6DFC" w:rsidRPr="00D61116" w:rsidRDefault="004B6DFC" w:rsidP="00D61116">
            <w:pPr>
              <w:pStyle w:val="ListParagraph"/>
              <w:numPr>
                <w:ilvl w:val="0"/>
                <w:numId w:val="8"/>
                <w:numberingChange w:id="26" w:author="Unknown" w:date="2016-03-24T12:55:00Z" w:original=""/>
              </w:numPr>
              <w:rPr>
                <w:rFonts w:cs="Arial"/>
                <w:color w:val="000000"/>
              </w:rPr>
            </w:pPr>
          </w:p>
        </w:tc>
        <w:tc>
          <w:tcPr>
            <w:tcW w:w="849" w:type="dxa"/>
          </w:tcPr>
          <w:p w:rsidR="004B6DFC" w:rsidRPr="00D61116" w:rsidRDefault="004B6DFC" w:rsidP="009301B0">
            <w:pPr>
              <w:rPr>
                <w:rFonts w:ascii="Calibri" w:hAnsi="Calibri" w:cs="Arial"/>
                <w:b/>
                <w:color w:val="000000"/>
              </w:rPr>
            </w:pPr>
            <w:r w:rsidRPr="00D61116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OU.3.6</w:t>
            </w:r>
          </w:p>
        </w:tc>
        <w:tc>
          <w:tcPr>
            <w:tcW w:w="7938" w:type="dxa"/>
          </w:tcPr>
          <w:p w:rsidR="004B6DFC" w:rsidRPr="00D61116" w:rsidRDefault="004B6DFC" w:rsidP="00957733">
            <w:pPr>
              <w:rPr>
                <w:rFonts w:ascii="Calibri" w:hAnsi="Calibri"/>
              </w:rPr>
            </w:pPr>
            <w:r w:rsidRPr="00D61116">
              <w:rPr>
                <w:rFonts w:ascii="Calibri" w:hAnsi="Calibri"/>
                <w:sz w:val="22"/>
                <w:szCs w:val="22"/>
              </w:rPr>
              <w:t xml:space="preserve">Altro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________________________________________</w:t>
            </w:r>
          </w:p>
        </w:tc>
      </w:tr>
    </w:tbl>
    <w:p w:rsidR="004B6DFC" w:rsidRDefault="004B6DFC" w:rsidP="00313C88">
      <w:pPr>
        <w:rPr>
          <w:rFonts w:ascii="Calibri" w:hAnsi="Calibri" w:cs="Arial"/>
          <w:color w:val="000000"/>
          <w:sz w:val="22"/>
          <w:szCs w:val="22"/>
        </w:rPr>
      </w:pPr>
    </w:p>
    <w:p w:rsidR="004B6DFC" w:rsidRDefault="004B6DFC" w:rsidP="001B518F">
      <w:pPr>
        <w:autoSpaceDE w:val="0"/>
        <w:autoSpaceDN w:val="0"/>
        <w:adjustRightInd w:val="0"/>
        <w:spacing w:after="120"/>
        <w:ind w:left="425"/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</w:pPr>
      <w:r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 xml:space="preserve">4. </w:t>
      </w:r>
      <w:r w:rsidRPr="00656571"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 xml:space="preserve">Pareri </w:t>
      </w:r>
      <w:r>
        <w:rPr>
          <w:rFonts w:ascii="Calibri" w:hAnsi="Calibri"/>
          <w:b/>
          <w:bCs/>
          <w:i/>
          <w:iCs/>
          <w:smallCaps/>
          <w:color w:val="002060"/>
          <w:sz w:val="22"/>
          <w:szCs w:val="22"/>
        </w:rPr>
        <w:t>da acquisire</w:t>
      </w:r>
    </w:p>
    <w:p w:rsidR="004B6DFC" w:rsidRPr="00313C88" w:rsidRDefault="004B6DFC" w:rsidP="00656571">
      <w:pPr>
        <w:pStyle w:val="ListParagraph"/>
        <w:numPr>
          <w:ilvl w:val="0"/>
          <w:numId w:val="41"/>
          <w:numberingChange w:id="27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ind w:left="1134" w:hanging="283"/>
        <w:rPr>
          <w:iCs/>
        </w:rPr>
      </w:pPr>
      <w:r w:rsidRPr="00313C88">
        <w:rPr>
          <w:iCs/>
        </w:rPr>
        <w:t>Publiacqua (acquedotto, fognatura)</w:t>
      </w:r>
    </w:p>
    <w:p w:rsidR="004B6DFC" w:rsidRPr="00313C88" w:rsidRDefault="004B6DFC" w:rsidP="00656571">
      <w:pPr>
        <w:pStyle w:val="ListParagraph"/>
        <w:numPr>
          <w:ilvl w:val="0"/>
          <w:numId w:val="41"/>
          <w:numberingChange w:id="28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ind w:left="1134" w:hanging="283"/>
        <w:rPr>
          <w:iCs/>
        </w:rPr>
      </w:pPr>
      <w:r w:rsidRPr="00313C88">
        <w:t>Quadrifoglio</w:t>
      </w:r>
      <w:r w:rsidRPr="00313C88">
        <w:rPr>
          <w:iCs/>
        </w:rPr>
        <w:t xml:space="preserve"> ( igiene ambientale)</w:t>
      </w:r>
    </w:p>
    <w:p w:rsidR="004B6DFC" w:rsidRPr="00313C88" w:rsidRDefault="004B6DFC" w:rsidP="00656571">
      <w:pPr>
        <w:pStyle w:val="ListParagraph"/>
        <w:numPr>
          <w:ilvl w:val="0"/>
          <w:numId w:val="41"/>
          <w:numberingChange w:id="29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ind w:left="1134" w:hanging="283"/>
        <w:rPr>
          <w:iCs/>
        </w:rPr>
      </w:pPr>
      <w:r w:rsidRPr="00313C88">
        <w:rPr>
          <w:iCs/>
        </w:rPr>
        <w:t>Telefonia</w:t>
      </w:r>
    </w:p>
    <w:p w:rsidR="004B6DFC" w:rsidRPr="00313C88" w:rsidRDefault="004B6DFC" w:rsidP="00656571">
      <w:pPr>
        <w:pStyle w:val="ListParagraph"/>
        <w:numPr>
          <w:ilvl w:val="0"/>
          <w:numId w:val="41"/>
          <w:numberingChange w:id="30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ind w:left="1134" w:hanging="283"/>
        <w:rPr>
          <w:iCs/>
        </w:rPr>
      </w:pPr>
      <w:r w:rsidRPr="00313C88">
        <w:rPr>
          <w:iCs/>
        </w:rPr>
        <w:t>Enel (energia elettrica )</w:t>
      </w:r>
    </w:p>
    <w:p w:rsidR="004B6DFC" w:rsidRDefault="004B6DFC" w:rsidP="00656571">
      <w:pPr>
        <w:pStyle w:val="ListParagraph"/>
        <w:numPr>
          <w:ilvl w:val="0"/>
          <w:numId w:val="41"/>
          <w:numberingChange w:id="31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spacing w:after="120"/>
        <w:ind w:left="1134" w:hanging="283"/>
        <w:rPr>
          <w:iCs/>
        </w:rPr>
      </w:pPr>
      <w:r w:rsidRPr="00313C88">
        <w:rPr>
          <w:iCs/>
        </w:rPr>
        <w:t>Consiag (gas, pubblica illuminazione)</w:t>
      </w:r>
    </w:p>
    <w:p w:rsidR="004B6DFC" w:rsidRDefault="004B6DFC" w:rsidP="00656571">
      <w:pPr>
        <w:pStyle w:val="ListParagraph"/>
        <w:numPr>
          <w:ilvl w:val="0"/>
          <w:numId w:val="41"/>
          <w:numberingChange w:id="32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spacing w:after="120"/>
        <w:ind w:left="1134" w:hanging="283"/>
        <w:rPr>
          <w:iCs/>
        </w:rPr>
      </w:pPr>
      <w:r>
        <w:rPr>
          <w:iCs/>
        </w:rPr>
        <w:t>Consorzio di Bonifica Area Fiorentina</w:t>
      </w:r>
    </w:p>
    <w:p w:rsidR="004B6DFC" w:rsidRPr="00313C88" w:rsidRDefault="004B6DFC" w:rsidP="00656571">
      <w:pPr>
        <w:pStyle w:val="ListParagraph"/>
        <w:numPr>
          <w:ilvl w:val="0"/>
          <w:numId w:val="41"/>
          <w:numberingChange w:id="33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spacing w:after="120"/>
        <w:ind w:left="1134" w:hanging="283"/>
        <w:rPr>
          <w:iCs/>
        </w:rPr>
      </w:pPr>
      <w:r>
        <w:rPr>
          <w:iCs/>
        </w:rPr>
        <w:t>Soprintendenza ai beni archeologici</w:t>
      </w:r>
    </w:p>
    <w:p w:rsidR="004B6DFC" w:rsidRPr="00313C88" w:rsidRDefault="004B6DFC" w:rsidP="00656571">
      <w:pPr>
        <w:pStyle w:val="ListParagraph"/>
        <w:numPr>
          <w:ilvl w:val="0"/>
          <w:numId w:val="41"/>
          <w:numberingChange w:id="34" w:author="Unknown" w:date="2016-03-24T12:55:00Z" w:original=""/>
        </w:numPr>
        <w:tabs>
          <w:tab w:val="left" w:pos="284"/>
        </w:tabs>
        <w:autoSpaceDE w:val="0"/>
        <w:autoSpaceDN w:val="0"/>
        <w:adjustRightInd w:val="0"/>
        <w:spacing w:after="120"/>
        <w:ind w:left="1134" w:hanging="283"/>
        <w:rPr>
          <w:iCs/>
        </w:rPr>
      </w:pPr>
      <w:r w:rsidRPr="00313C88">
        <w:rPr>
          <w:iCs/>
        </w:rPr>
        <w:t xml:space="preserve">Altri </w:t>
      </w:r>
      <w:r>
        <w:rPr>
          <w:iCs/>
        </w:rPr>
        <w:t>________________________</w:t>
      </w:r>
    </w:p>
    <w:p w:rsidR="004B6DFC" w:rsidRDefault="004B6DFC" w:rsidP="00313C88">
      <w:pPr>
        <w:rPr>
          <w:rFonts w:ascii="Calibri" w:hAnsi="Calibri" w:cs="Arial"/>
          <w:color w:val="000000"/>
          <w:sz w:val="22"/>
          <w:szCs w:val="22"/>
        </w:rPr>
      </w:pPr>
    </w:p>
    <w:p w:rsidR="004B6DFC" w:rsidRPr="00CB6AB4" w:rsidRDefault="004B6DFC" w:rsidP="00CB6AB4">
      <w:pPr>
        <w:autoSpaceDE w:val="0"/>
        <w:autoSpaceDN w:val="0"/>
        <w:adjustRightInd w:val="0"/>
        <w:spacing w:after="120"/>
        <w:ind w:right="282"/>
        <w:jc w:val="both"/>
        <w:rPr>
          <w:rFonts w:ascii="Calibri" w:hAnsi="Calibri"/>
          <w:bCs/>
          <w:sz w:val="22"/>
          <w:szCs w:val="22"/>
        </w:rPr>
      </w:pPr>
      <w:r w:rsidRPr="00CB6AB4">
        <w:rPr>
          <w:rFonts w:ascii="Calibri" w:hAnsi="Calibri"/>
          <w:bCs/>
          <w:sz w:val="22"/>
          <w:szCs w:val="22"/>
        </w:rPr>
        <w:t xml:space="preserve">La richiesta </w:t>
      </w:r>
      <w:r>
        <w:rPr>
          <w:rFonts w:ascii="Calibri" w:hAnsi="Calibri"/>
          <w:bCs/>
          <w:sz w:val="22"/>
          <w:szCs w:val="22"/>
        </w:rPr>
        <w:t xml:space="preserve">di parere </w:t>
      </w:r>
      <w:r w:rsidRPr="00CB6AB4">
        <w:rPr>
          <w:rFonts w:ascii="Calibri" w:hAnsi="Calibri"/>
          <w:bCs/>
          <w:sz w:val="22"/>
          <w:szCs w:val="22"/>
        </w:rPr>
        <w:t>agli Enti Erogatori</w:t>
      </w:r>
      <w:r w:rsidRPr="00CB6AB4">
        <w:rPr>
          <w:rFonts w:ascii="Calibri" w:hAnsi="Calibri"/>
          <w:b/>
          <w:bCs/>
          <w:sz w:val="22"/>
          <w:szCs w:val="22"/>
        </w:rPr>
        <w:t xml:space="preserve"> </w:t>
      </w:r>
      <w:r w:rsidRPr="00CB6AB4">
        <w:rPr>
          <w:rFonts w:ascii="Calibri" w:hAnsi="Calibri"/>
          <w:bCs/>
          <w:sz w:val="22"/>
          <w:szCs w:val="22"/>
        </w:rPr>
        <w:t xml:space="preserve">sarà effettuata </w:t>
      </w:r>
      <w:r>
        <w:rPr>
          <w:rFonts w:ascii="Calibri" w:hAnsi="Calibri"/>
          <w:bCs/>
          <w:sz w:val="22"/>
          <w:szCs w:val="22"/>
        </w:rPr>
        <w:t xml:space="preserve">direttamente </w:t>
      </w:r>
      <w:r w:rsidRPr="00CB6AB4">
        <w:rPr>
          <w:rFonts w:ascii="Calibri" w:hAnsi="Calibri"/>
          <w:bCs/>
          <w:sz w:val="22"/>
          <w:szCs w:val="22"/>
        </w:rPr>
        <w:t xml:space="preserve">dal Comune </w:t>
      </w:r>
      <w:r>
        <w:rPr>
          <w:rFonts w:ascii="Calibri" w:hAnsi="Calibri"/>
          <w:bCs/>
          <w:sz w:val="22"/>
          <w:szCs w:val="22"/>
        </w:rPr>
        <w:t>nell’ambito di una conferenza dei servizi</w:t>
      </w:r>
      <w:r w:rsidRPr="00CB6AB4">
        <w:rPr>
          <w:rFonts w:ascii="Calibri" w:hAnsi="Calibri"/>
          <w:bCs/>
          <w:sz w:val="22"/>
          <w:szCs w:val="22"/>
        </w:rPr>
        <w:t>.</w:t>
      </w:r>
    </w:p>
    <w:p w:rsidR="004B6DFC" w:rsidRPr="00CB6AB4" w:rsidRDefault="004B6DFC" w:rsidP="00313C88">
      <w:pPr>
        <w:rPr>
          <w:rFonts w:ascii="Calibri" w:hAnsi="Calibri" w:cs="Arial"/>
          <w:color w:val="000000"/>
          <w:sz w:val="22"/>
          <w:szCs w:val="22"/>
        </w:rPr>
      </w:pPr>
    </w:p>
    <w:p w:rsidR="004B6DFC" w:rsidRPr="009A7168" w:rsidRDefault="004B6DFC" w:rsidP="00313C88">
      <w:pPr>
        <w:rPr>
          <w:rFonts w:ascii="Calibri" w:hAnsi="Calibri" w:cs="Arial"/>
          <w:color w:val="000000"/>
          <w:sz w:val="22"/>
          <w:szCs w:val="22"/>
          <w:u w:val="single"/>
        </w:rPr>
      </w:pPr>
      <w:r w:rsidRPr="009A7168">
        <w:rPr>
          <w:rFonts w:ascii="Calibri" w:hAnsi="Calibri" w:cs="Arial"/>
          <w:color w:val="000000"/>
          <w:sz w:val="22"/>
          <w:szCs w:val="22"/>
          <w:u w:val="single"/>
        </w:rPr>
        <w:t>Le tavole grafiche dovranno essere redatte in scala adeguata.</w:t>
      </w:r>
    </w:p>
    <w:p w:rsidR="004B6DFC" w:rsidRPr="00CB6AB4" w:rsidRDefault="004B6DFC" w:rsidP="00313C88">
      <w:pPr>
        <w:rPr>
          <w:rFonts w:ascii="Calibri" w:hAnsi="Calibri" w:cs="Arial"/>
          <w:color w:val="000000"/>
          <w:sz w:val="22"/>
          <w:szCs w:val="22"/>
        </w:rPr>
      </w:pPr>
    </w:p>
    <w:p w:rsidR="004B6DFC" w:rsidRPr="00CB6AB4" w:rsidRDefault="004B6DFC" w:rsidP="00313C88">
      <w:pPr>
        <w:rPr>
          <w:rFonts w:ascii="Calibri" w:hAnsi="Calibri" w:cs="Arial"/>
          <w:color w:val="000000"/>
          <w:sz w:val="22"/>
          <w:szCs w:val="22"/>
        </w:rPr>
      </w:pPr>
    </w:p>
    <w:p w:rsidR="004B6DFC" w:rsidRPr="00CB6AB4" w:rsidRDefault="004B6DFC" w:rsidP="0065657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4B6DFC" w:rsidRPr="00CB6AB4" w:rsidRDefault="004B6DFC" w:rsidP="00656571">
      <w:pPr>
        <w:pStyle w:val="Header"/>
        <w:tabs>
          <w:tab w:val="clear" w:pos="4819"/>
          <w:tab w:val="clear" w:pos="9638"/>
          <w:tab w:val="left" w:pos="-1418"/>
          <w:tab w:val="left" w:pos="1701"/>
          <w:tab w:val="left" w:leader="dot" w:pos="1985"/>
          <w:tab w:val="left" w:leader="dot" w:pos="4678"/>
          <w:tab w:val="left" w:leader="dot" w:pos="6237"/>
          <w:tab w:val="left" w:leader="dot" w:pos="8505"/>
        </w:tabs>
        <w:spacing w:before="60" w:after="60" w:line="400" w:lineRule="exact"/>
        <w:jc w:val="both"/>
        <w:rPr>
          <w:rFonts w:ascii="Calibri" w:hAnsi="Calibri"/>
          <w:sz w:val="22"/>
          <w:szCs w:val="22"/>
        </w:rPr>
      </w:pPr>
      <w:r w:rsidRPr="00CB6AB4">
        <w:rPr>
          <w:rFonts w:ascii="Calibri" w:hAnsi="Calibri"/>
          <w:sz w:val="22"/>
          <w:szCs w:val="22"/>
        </w:rPr>
        <w:t>Luogo e data, ……………………</w:t>
      </w:r>
      <w:r>
        <w:rPr>
          <w:rFonts w:ascii="Calibri" w:hAnsi="Calibri"/>
          <w:sz w:val="22"/>
          <w:szCs w:val="22"/>
        </w:rPr>
        <w:t>……..</w:t>
      </w:r>
    </w:p>
    <w:p w:rsidR="004B6DFC" w:rsidRPr="00CB6AB4" w:rsidRDefault="004B6DFC" w:rsidP="00656571">
      <w:pPr>
        <w:pStyle w:val="Header"/>
        <w:tabs>
          <w:tab w:val="clear" w:pos="4819"/>
          <w:tab w:val="clear" w:pos="9638"/>
          <w:tab w:val="left" w:pos="-1418"/>
        </w:tabs>
        <w:spacing w:before="60" w:after="60" w:line="400" w:lineRule="exact"/>
        <w:ind w:left="5103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pict>
          <v:oval id="Oval 11" o:spid="_x0000_s1027" style="position:absolute;left:0;text-align:left;margin-left:195.55pt;margin-top:.9pt;width:1in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"/>
        </w:pict>
      </w:r>
      <w:r w:rsidRPr="00CB6AB4">
        <w:rPr>
          <w:rFonts w:ascii="Calibri" w:hAnsi="Calibri"/>
          <w:sz w:val="22"/>
          <w:szCs w:val="22"/>
        </w:rPr>
        <w:t>Timbro e Firma del/i Progettista/i</w:t>
      </w:r>
    </w:p>
    <w:p w:rsidR="004B6DFC" w:rsidRPr="00CB6AB4" w:rsidRDefault="004B6DFC" w:rsidP="00656571">
      <w:pPr>
        <w:pStyle w:val="Header"/>
        <w:tabs>
          <w:tab w:val="clear" w:pos="4819"/>
          <w:tab w:val="clear" w:pos="9638"/>
          <w:tab w:val="left" w:pos="-1418"/>
        </w:tabs>
        <w:spacing w:before="60" w:after="60" w:line="400" w:lineRule="exact"/>
        <w:ind w:left="5103"/>
        <w:jc w:val="center"/>
        <w:rPr>
          <w:rFonts w:ascii="Calibri" w:hAnsi="Calibri"/>
          <w:sz w:val="22"/>
          <w:szCs w:val="22"/>
        </w:rPr>
      </w:pPr>
    </w:p>
    <w:p w:rsidR="004B6DFC" w:rsidRPr="00CB6AB4" w:rsidRDefault="004B6DFC" w:rsidP="00CB6AB4">
      <w:pPr>
        <w:pStyle w:val="Header"/>
        <w:tabs>
          <w:tab w:val="clear" w:pos="4819"/>
          <w:tab w:val="clear" w:pos="9638"/>
          <w:tab w:val="left" w:pos="-1418"/>
        </w:tabs>
        <w:spacing w:before="60" w:line="400" w:lineRule="exact"/>
        <w:ind w:left="5103"/>
        <w:jc w:val="center"/>
        <w:rPr>
          <w:rFonts w:ascii="Calibri" w:hAnsi="Calibri"/>
          <w:sz w:val="20"/>
          <w:szCs w:val="20"/>
        </w:rPr>
      </w:pPr>
      <w:r w:rsidRPr="00CB6AB4">
        <w:rPr>
          <w:rFonts w:ascii="Calibri" w:hAnsi="Calibri"/>
          <w:sz w:val="20"/>
          <w:szCs w:val="20"/>
        </w:rPr>
        <w:t>……………………………………………………….</w:t>
      </w:r>
    </w:p>
    <w:p w:rsidR="004B6DFC" w:rsidRPr="00CB6AB4" w:rsidRDefault="004B6DFC" w:rsidP="0065657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4B6DFC" w:rsidRPr="00CB6AB4" w:rsidRDefault="004B6DFC" w:rsidP="00CB6AB4">
      <w:pPr>
        <w:pStyle w:val="Header"/>
        <w:tabs>
          <w:tab w:val="clear" w:pos="4819"/>
          <w:tab w:val="clear" w:pos="9638"/>
          <w:tab w:val="left" w:pos="-1418"/>
        </w:tabs>
        <w:spacing w:before="60" w:line="400" w:lineRule="exact"/>
        <w:ind w:left="5103"/>
        <w:jc w:val="center"/>
        <w:rPr>
          <w:rFonts w:ascii="Calibri" w:hAnsi="Calibri"/>
          <w:sz w:val="20"/>
          <w:szCs w:val="20"/>
        </w:rPr>
      </w:pPr>
      <w:r w:rsidRPr="00CB6AB4">
        <w:rPr>
          <w:rFonts w:ascii="Calibri" w:hAnsi="Calibri"/>
          <w:sz w:val="20"/>
          <w:szCs w:val="20"/>
        </w:rPr>
        <w:t>……………………………………………………….</w:t>
      </w:r>
    </w:p>
    <w:p w:rsidR="004B6DFC" w:rsidRPr="00CB6AB4" w:rsidRDefault="004B6DFC" w:rsidP="00313C88">
      <w:pPr>
        <w:rPr>
          <w:rFonts w:ascii="Calibri" w:hAnsi="Calibri" w:cs="Arial"/>
          <w:color w:val="000000"/>
          <w:sz w:val="20"/>
          <w:szCs w:val="20"/>
        </w:rPr>
      </w:pPr>
    </w:p>
    <w:p w:rsidR="004B6DFC" w:rsidRPr="00622EE6" w:rsidRDefault="004B6DFC" w:rsidP="00622EE6">
      <w:pPr>
        <w:pStyle w:val="Header"/>
        <w:tabs>
          <w:tab w:val="clear" w:pos="4819"/>
          <w:tab w:val="clear" w:pos="9638"/>
          <w:tab w:val="left" w:pos="-1418"/>
        </w:tabs>
        <w:spacing w:before="60" w:line="400" w:lineRule="exact"/>
        <w:ind w:left="5103"/>
        <w:jc w:val="center"/>
        <w:rPr>
          <w:rFonts w:ascii="Calibri" w:hAnsi="Calibri"/>
          <w:sz w:val="22"/>
          <w:szCs w:val="22"/>
        </w:rPr>
      </w:pPr>
      <w:r w:rsidRPr="00CB6AB4">
        <w:rPr>
          <w:rFonts w:ascii="Calibri" w:hAnsi="Calibri"/>
          <w:sz w:val="20"/>
          <w:szCs w:val="20"/>
        </w:rPr>
        <w:t>……………………………………………………….</w:t>
      </w:r>
    </w:p>
    <w:sectPr w:rsidR="004B6DFC" w:rsidRPr="00622EE6" w:rsidSect="00313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1418" w:left="851" w:header="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FC" w:rsidRDefault="004B6DFC" w:rsidP="003739F4">
      <w:r>
        <w:separator/>
      </w:r>
    </w:p>
  </w:endnote>
  <w:endnote w:type="continuationSeparator" w:id="0">
    <w:p w:rsidR="004B6DFC" w:rsidRDefault="004B6DFC" w:rsidP="0037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FC" w:rsidRDefault="004B6D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6DFC" w:rsidRDefault="004B6D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FC" w:rsidRPr="00024FF4" w:rsidRDefault="004B6DFC" w:rsidP="00335835">
    <w:pPr>
      <w:pStyle w:val="Footer"/>
      <w:pBdr>
        <w:top w:val="single" w:sz="4" w:space="1" w:color="auto"/>
      </w:pBdr>
      <w:ind w:right="360"/>
      <w:jc w:val="center"/>
      <w:rPr>
        <w:rFonts w:ascii="Calibri" w:hAnsi="Calibri"/>
      </w:rPr>
    </w:pPr>
    <w:r w:rsidRPr="00024FF4">
      <w:rPr>
        <w:rFonts w:ascii="Calibri" w:hAnsi="Calibri"/>
        <w:sz w:val="16"/>
      </w:rPr>
      <w:t xml:space="preserve">Scheda </w:t>
    </w:r>
    <w:r>
      <w:rPr>
        <w:rFonts w:ascii="Calibri" w:hAnsi="Calibri"/>
        <w:sz w:val="16"/>
      </w:rPr>
      <w:t>elaborati</w:t>
    </w:r>
    <w:r w:rsidRPr="00024FF4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>Progetti unitari convenzionati</w:t>
    </w:r>
    <w:r w:rsidRPr="00024FF4">
      <w:rPr>
        <w:rFonts w:ascii="Calibri" w:hAnsi="Calibri"/>
        <w:sz w:val="16"/>
      </w:rPr>
      <w:t xml:space="preserve">  </w:t>
    </w:r>
    <w:r>
      <w:rPr>
        <w:rFonts w:ascii="Calibri" w:hAnsi="Calibri"/>
        <w:sz w:val="16"/>
      </w:rPr>
      <w:t>-  marzo 2016</w:t>
    </w:r>
  </w:p>
  <w:p w:rsidR="004B6DFC" w:rsidRPr="00335835" w:rsidRDefault="004B6DFC" w:rsidP="003358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FC" w:rsidRPr="00024FF4" w:rsidRDefault="004B6DFC" w:rsidP="001B518F">
    <w:pPr>
      <w:pStyle w:val="Footer"/>
      <w:pBdr>
        <w:top w:val="single" w:sz="4" w:space="1" w:color="auto"/>
      </w:pBdr>
      <w:ind w:right="360"/>
      <w:jc w:val="center"/>
      <w:rPr>
        <w:rFonts w:ascii="Calibri" w:hAnsi="Calibri"/>
      </w:rPr>
    </w:pPr>
    <w:r w:rsidRPr="00024FF4">
      <w:rPr>
        <w:rFonts w:ascii="Calibri" w:hAnsi="Calibri"/>
        <w:sz w:val="16"/>
      </w:rPr>
      <w:t xml:space="preserve">Scheda </w:t>
    </w:r>
    <w:r>
      <w:rPr>
        <w:rFonts w:ascii="Calibri" w:hAnsi="Calibri"/>
        <w:sz w:val="16"/>
      </w:rPr>
      <w:t>elaborati</w:t>
    </w:r>
    <w:r w:rsidRPr="00024FF4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>Progetti unitari convenzionati</w:t>
    </w:r>
    <w:r w:rsidRPr="00024FF4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>– gennaio 2016</w:t>
    </w:r>
  </w:p>
  <w:p w:rsidR="004B6DFC" w:rsidRDefault="004B6D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FC" w:rsidRDefault="004B6DFC" w:rsidP="003739F4">
      <w:r>
        <w:separator/>
      </w:r>
    </w:p>
  </w:footnote>
  <w:footnote w:type="continuationSeparator" w:id="0">
    <w:p w:rsidR="004B6DFC" w:rsidRDefault="004B6DFC" w:rsidP="0037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FC" w:rsidRDefault="004B6D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FC" w:rsidRDefault="004B6D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DFC" w:rsidRDefault="004B6DFC" w:rsidP="00415DE8">
    <w:pPr>
      <w:pStyle w:val="Header"/>
    </w:pPr>
    <w:bookmarkStart w:id="35" w:name="_GoBack"/>
    <w:bookmarkEnd w:id="3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19F"/>
    <w:multiLevelType w:val="hybridMultilevel"/>
    <w:tmpl w:val="7004E03E"/>
    <w:lvl w:ilvl="0" w:tplc="0C28A1EA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E9B0509"/>
    <w:multiLevelType w:val="hybridMultilevel"/>
    <w:tmpl w:val="E2880766"/>
    <w:lvl w:ilvl="0" w:tplc="16EA9090">
      <w:start w:val="6"/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1D661C"/>
    <w:multiLevelType w:val="hybridMultilevel"/>
    <w:tmpl w:val="0B9820D2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03F42"/>
    <w:multiLevelType w:val="hybridMultilevel"/>
    <w:tmpl w:val="0B226048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45E44"/>
    <w:multiLevelType w:val="hybridMultilevel"/>
    <w:tmpl w:val="2D626876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D5CAA"/>
    <w:multiLevelType w:val="hybridMultilevel"/>
    <w:tmpl w:val="6A8CE4A8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E7B90"/>
    <w:multiLevelType w:val="hybridMultilevel"/>
    <w:tmpl w:val="4B48785C"/>
    <w:lvl w:ilvl="0" w:tplc="71AEBDC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D7956"/>
    <w:multiLevelType w:val="hybridMultilevel"/>
    <w:tmpl w:val="6F5CBF4E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95957"/>
    <w:multiLevelType w:val="hybridMultilevel"/>
    <w:tmpl w:val="43600B16"/>
    <w:lvl w:ilvl="0" w:tplc="0C28A1E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32212ED"/>
    <w:multiLevelType w:val="hybridMultilevel"/>
    <w:tmpl w:val="690EADC2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37C3B"/>
    <w:multiLevelType w:val="hybridMultilevel"/>
    <w:tmpl w:val="788C25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D31A2"/>
    <w:multiLevelType w:val="hybridMultilevel"/>
    <w:tmpl w:val="BDC6E94C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F4229"/>
    <w:multiLevelType w:val="hybridMultilevel"/>
    <w:tmpl w:val="B4D034D0"/>
    <w:lvl w:ilvl="0" w:tplc="0C28A1EA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14D4C"/>
    <w:multiLevelType w:val="hybridMultilevel"/>
    <w:tmpl w:val="2E9C631E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5772E"/>
    <w:multiLevelType w:val="hybridMultilevel"/>
    <w:tmpl w:val="E87EE15A"/>
    <w:lvl w:ilvl="0" w:tplc="0C28A1EA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421D20"/>
    <w:multiLevelType w:val="hybridMultilevel"/>
    <w:tmpl w:val="1832B0A0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2715"/>
    <w:multiLevelType w:val="hybridMultilevel"/>
    <w:tmpl w:val="2BEA1756"/>
    <w:lvl w:ilvl="0" w:tplc="FFFFFFFF">
      <w:start w:val="2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453C"/>
    <w:multiLevelType w:val="hybridMultilevel"/>
    <w:tmpl w:val="8EC6AA9E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00C57"/>
    <w:multiLevelType w:val="hybridMultilevel"/>
    <w:tmpl w:val="27543C5C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27B74"/>
    <w:multiLevelType w:val="hybridMultilevel"/>
    <w:tmpl w:val="E2B249B4"/>
    <w:lvl w:ilvl="0" w:tplc="0C28A1EA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3126C"/>
    <w:multiLevelType w:val="hybridMultilevel"/>
    <w:tmpl w:val="FAD8DAC8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57EF2"/>
    <w:multiLevelType w:val="hybridMultilevel"/>
    <w:tmpl w:val="DBF049E4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12A93"/>
    <w:multiLevelType w:val="hybridMultilevel"/>
    <w:tmpl w:val="EF623026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12E0A"/>
    <w:multiLevelType w:val="hybridMultilevel"/>
    <w:tmpl w:val="15F498B2"/>
    <w:lvl w:ilvl="0" w:tplc="064A80AE">
      <w:numFmt w:val="decimal"/>
      <w:lvlText w:val="%1."/>
      <w:lvlJc w:val="left"/>
      <w:pPr>
        <w:ind w:left="785" w:hanging="360"/>
      </w:pPr>
      <w:rPr>
        <w:rFonts w:cs="Times New Roman" w:hint="default"/>
        <w:b/>
        <w:i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55ED2493"/>
    <w:multiLevelType w:val="hybridMultilevel"/>
    <w:tmpl w:val="C214F710"/>
    <w:lvl w:ilvl="0" w:tplc="7E94561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32F72"/>
    <w:multiLevelType w:val="hybridMultilevel"/>
    <w:tmpl w:val="02CA6204"/>
    <w:lvl w:ilvl="0" w:tplc="6AA0DBE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61839"/>
    <w:multiLevelType w:val="hybridMultilevel"/>
    <w:tmpl w:val="E3C45860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E1F32"/>
    <w:multiLevelType w:val="hybridMultilevel"/>
    <w:tmpl w:val="134A70C2"/>
    <w:lvl w:ilvl="0" w:tplc="9A1EF7CA">
      <w:numFmt w:val="bullet"/>
      <w:lvlText w:val="-"/>
      <w:lvlJc w:val="left"/>
      <w:pPr>
        <w:ind w:left="1434" w:hanging="360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8">
    <w:nsid w:val="64166E6F"/>
    <w:multiLevelType w:val="hybridMultilevel"/>
    <w:tmpl w:val="D88AD4F2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F1A14"/>
    <w:multiLevelType w:val="hybridMultilevel"/>
    <w:tmpl w:val="49DE2DB8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54B44"/>
    <w:multiLevelType w:val="hybridMultilevel"/>
    <w:tmpl w:val="8228D41E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530F4"/>
    <w:multiLevelType w:val="hybridMultilevel"/>
    <w:tmpl w:val="80522CCC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E1136"/>
    <w:multiLevelType w:val="hybridMultilevel"/>
    <w:tmpl w:val="FB76980A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4136B"/>
    <w:multiLevelType w:val="hybridMultilevel"/>
    <w:tmpl w:val="518CE488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37CD0"/>
    <w:multiLevelType w:val="hybridMultilevel"/>
    <w:tmpl w:val="F092C9F0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449B4"/>
    <w:multiLevelType w:val="hybridMultilevel"/>
    <w:tmpl w:val="A7BC83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35EA4"/>
    <w:multiLevelType w:val="hybridMultilevel"/>
    <w:tmpl w:val="10C23B5E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00D66"/>
    <w:multiLevelType w:val="hybridMultilevel"/>
    <w:tmpl w:val="7DC21A44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347DC"/>
    <w:multiLevelType w:val="hybridMultilevel"/>
    <w:tmpl w:val="E9445D2E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42A8F"/>
    <w:multiLevelType w:val="hybridMultilevel"/>
    <w:tmpl w:val="E0280478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86416"/>
    <w:multiLevelType w:val="hybridMultilevel"/>
    <w:tmpl w:val="FC1A373A"/>
    <w:lvl w:ilvl="0" w:tplc="0C28A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1"/>
  </w:num>
  <w:num w:numId="4">
    <w:abstractNumId w:val="6"/>
  </w:num>
  <w:num w:numId="5">
    <w:abstractNumId w:val="16"/>
  </w:num>
  <w:num w:numId="6">
    <w:abstractNumId w:val="27"/>
  </w:num>
  <w:num w:numId="7">
    <w:abstractNumId w:val="18"/>
  </w:num>
  <w:num w:numId="8">
    <w:abstractNumId w:val="0"/>
  </w:num>
  <w:num w:numId="9">
    <w:abstractNumId w:val="5"/>
  </w:num>
  <w:num w:numId="10">
    <w:abstractNumId w:val="21"/>
  </w:num>
  <w:num w:numId="11">
    <w:abstractNumId w:val="20"/>
  </w:num>
  <w:num w:numId="12">
    <w:abstractNumId w:val="37"/>
  </w:num>
  <w:num w:numId="13">
    <w:abstractNumId w:val="4"/>
  </w:num>
  <w:num w:numId="14">
    <w:abstractNumId w:val="39"/>
  </w:num>
  <w:num w:numId="15">
    <w:abstractNumId w:val="28"/>
  </w:num>
  <w:num w:numId="16">
    <w:abstractNumId w:val="34"/>
  </w:num>
  <w:num w:numId="17">
    <w:abstractNumId w:val="26"/>
  </w:num>
  <w:num w:numId="18">
    <w:abstractNumId w:val="31"/>
  </w:num>
  <w:num w:numId="19">
    <w:abstractNumId w:val="38"/>
  </w:num>
  <w:num w:numId="20">
    <w:abstractNumId w:val="9"/>
  </w:num>
  <w:num w:numId="21">
    <w:abstractNumId w:val="11"/>
  </w:num>
  <w:num w:numId="22">
    <w:abstractNumId w:val="40"/>
  </w:num>
  <w:num w:numId="23">
    <w:abstractNumId w:val="3"/>
  </w:num>
  <w:num w:numId="24">
    <w:abstractNumId w:val="2"/>
  </w:num>
  <w:num w:numId="25">
    <w:abstractNumId w:val="15"/>
  </w:num>
  <w:num w:numId="26">
    <w:abstractNumId w:val="17"/>
  </w:num>
  <w:num w:numId="27">
    <w:abstractNumId w:val="36"/>
  </w:num>
  <w:num w:numId="28">
    <w:abstractNumId w:val="33"/>
  </w:num>
  <w:num w:numId="29">
    <w:abstractNumId w:val="32"/>
  </w:num>
  <w:num w:numId="30">
    <w:abstractNumId w:val="7"/>
  </w:num>
  <w:num w:numId="31">
    <w:abstractNumId w:val="22"/>
  </w:num>
  <w:num w:numId="32">
    <w:abstractNumId w:val="14"/>
  </w:num>
  <w:num w:numId="33">
    <w:abstractNumId w:val="29"/>
  </w:num>
  <w:num w:numId="34">
    <w:abstractNumId w:val="13"/>
  </w:num>
  <w:num w:numId="35">
    <w:abstractNumId w:val="12"/>
  </w:num>
  <w:num w:numId="36">
    <w:abstractNumId w:val="19"/>
  </w:num>
  <w:num w:numId="37">
    <w:abstractNumId w:val="8"/>
  </w:num>
  <w:num w:numId="38">
    <w:abstractNumId w:val="23"/>
  </w:num>
  <w:num w:numId="39">
    <w:abstractNumId w:val="25"/>
  </w:num>
  <w:num w:numId="40">
    <w:abstractNumId w:val="24"/>
  </w:num>
  <w:num w:numId="41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C88"/>
    <w:rsid w:val="000232C7"/>
    <w:rsid w:val="00024FF4"/>
    <w:rsid w:val="00051C65"/>
    <w:rsid w:val="00052C59"/>
    <w:rsid w:val="0008208A"/>
    <w:rsid w:val="0008576A"/>
    <w:rsid w:val="00085AA4"/>
    <w:rsid w:val="00085C67"/>
    <w:rsid w:val="0009753E"/>
    <w:rsid w:val="0015125C"/>
    <w:rsid w:val="001652B0"/>
    <w:rsid w:val="001A7DBA"/>
    <w:rsid w:val="001B3C1F"/>
    <w:rsid w:val="001B518F"/>
    <w:rsid w:val="001D1665"/>
    <w:rsid w:val="001D48E0"/>
    <w:rsid w:val="001E53C2"/>
    <w:rsid w:val="001F0DF4"/>
    <w:rsid w:val="00207369"/>
    <w:rsid w:val="00214ED6"/>
    <w:rsid w:val="00217E77"/>
    <w:rsid w:val="0024239E"/>
    <w:rsid w:val="00264F64"/>
    <w:rsid w:val="0027035C"/>
    <w:rsid w:val="00284C99"/>
    <w:rsid w:val="002A0C68"/>
    <w:rsid w:val="002A60D4"/>
    <w:rsid w:val="002C1FD2"/>
    <w:rsid w:val="002D0036"/>
    <w:rsid w:val="002D30D8"/>
    <w:rsid w:val="002E54FB"/>
    <w:rsid w:val="002F1514"/>
    <w:rsid w:val="00313C88"/>
    <w:rsid w:val="00335835"/>
    <w:rsid w:val="00360035"/>
    <w:rsid w:val="003739F4"/>
    <w:rsid w:val="003D2435"/>
    <w:rsid w:val="00405965"/>
    <w:rsid w:val="00411367"/>
    <w:rsid w:val="00413BCF"/>
    <w:rsid w:val="00415DE8"/>
    <w:rsid w:val="004430B6"/>
    <w:rsid w:val="004A07FF"/>
    <w:rsid w:val="004A3949"/>
    <w:rsid w:val="004B6DFC"/>
    <w:rsid w:val="004D4EEB"/>
    <w:rsid w:val="005222D3"/>
    <w:rsid w:val="00534060"/>
    <w:rsid w:val="00560AF9"/>
    <w:rsid w:val="005612BF"/>
    <w:rsid w:val="00592CC0"/>
    <w:rsid w:val="00593054"/>
    <w:rsid w:val="005C3940"/>
    <w:rsid w:val="005F1357"/>
    <w:rsid w:val="006035EA"/>
    <w:rsid w:val="00622EE6"/>
    <w:rsid w:val="00656571"/>
    <w:rsid w:val="00662523"/>
    <w:rsid w:val="00666081"/>
    <w:rsid w:val="00673A92"/>
    <w:rsid w:val="006A3701"/>
    <w:rsid w:val="006F49C1"/>
    <w:rsid w:val="007000AE"/>
    <w:rsid w:val="00712C52"/>
    <w:rsid w:val="00713909"/>
    <w:rsid w:val="00716327"/>
    <w:rsid w:val="00732228"/>
    <w:rsid w:val="00762278"/>
    <w:rsid w:val="0076419C"/>
    <w:rsid w:val="00773378"/>
    <w:rsid w:val="007A034C"/>
    <w:rsid w:val="007A14C6"/>
    <w:rsid w:val="007A39AF"/>
    <w:rsid w:val="007A43B2"/>
    <w:rsid w:val="007C03A6"/>
    <w:rsid w:val="007C3C1B"/>
    <w:rsid w:val="007D4D91"/>
    <w:rsid w:val="008212E6"/>
    <w:rsid w:val="008329FC"/>
    <w:rsid w:val="00842978"/>
    <w:rsid w:val="008554C8"/>
    <w:rsid w:val="0085747E"/>
    <w:rsid w:val="00865404"/>
    <w:rsid w:val="00867CD6"/>
    <w:rsid w:val="00876D38"/>
    <w:rsid w:val="008A502C"/>
    <w:rsid w:val="008B1668"/>
    <w:rsid w:val="008D11E0"/>
    <w:rsid w:val="008E7396"/>
    <w:rsid w:val="00905395"/>
    <w:rsid w:val="009301B0"/>
    <w:rsid w:val="00940E16"/>
    <w:rsid w:val="0095232F"/>
    <w:rsid w:val="00957733"/>
    <w:rsid w:val="00976915"/>
    <w:rsid w:val="009A708F"/>
    <w:rsid w:val="009A7168"/>
    <w:rsid w:val="009C7479"/>
    <w:rsid w:val="009D52F3"/>
    <w:rsid w:val="009E136E"/>
    <w:rsid w:val="009E6BEC"/>
    <w:rsid w:val="00A307CB"/>
    <w:rsid w:val="00A5120A"/>
    <w:rsid w:val="00A52FAA"/>
    <w:rsid w:val="00A55001"/>
    <w:rsid w:val="00A7419A"/>
    <w:rsid w:val="00AC0DCF"/>
    <w:rsid w:val="00AD6147"/>
    <w:rsid w:val="00B00695"/>
    <w:rsid w:val="00B144DB"/>
    <w:rsid w:val="00B26454"/>
    <w:rsid w:val="00B42A19"/>
    <w:rsid w:val="00B61365"/>
    <w:rsid w:val="00B6363B"/>
    <w:rsid w:val="00B641BE"/>
    <w:rsid w:val="00B94497"/>
    <w:rsid w:val="00BC7394"/>
    <w:rsid w:val="00BC7B0C"/>
    <w:rsid w:val="00BD08B4"/>
    <w:rsid w:val="00BD1428"/>
    <w:rsid w:val="00BF00B6"/>
    <w:rsid w:val="00BF2C3F"/>
    <w:rsid w:val="00C56471"/>
    <w:rsid w:val="00C72EA7"/>
    <w:rsid w:val="00CA11F1"/>
    <w:rsid w:val="00CA4D0B"/>
    <w:rsid w:val="00CB6AB4"/>
    <w:rsid w:val="00D04A31"/>
    <w:rsid w:val="00D2354E"/>
    <w:rsid w:val="00D61116"/>
    <w:rsid w:val="00D672A5"/>
    <w:rsid w:val="00D805A5"/>
    <w:rsid w:val="00D85CB4"/>
    <w:rsid w:val="00D92D60"/>
    <w:rsid w:val="00DD1CCD"/>
    <w:rsid w:val="00DD29DE"/>
    <w:rsid w:val="00DE4D2B"/>
    <w:rsid w:val="00DE5A62"/>
    <w:rsid w:val="00DF5866"/>
    <w:rsid w:val="00E038F3"/>
    <w:rsid w:val="00E30CAF"/>
    <w:rsid w:val="00E35737"/>
    <w:rsid w:val="00E36CF2"/>
    <w:rsid w:val="00E56D6B"/>
    <w:rsid w:val="00E70210"/>
    <w:rsid w:val="00EA6A94"/>
    <w:rsid w:val="00EA79E0"/>
    <w:rsid w:val="00EC626D"/>
    <w:rsid w:val="00EC6A11"/>
    <w:rsid w:val="00ED02EF"/>
    <w:rsid w:val="00EE72BD"/>
    <w:rsid w:val="00EF2139"/>
    <w:rsid w:val="00F31BCA"/>
    <w:rsid w:val="00F343A2"/>
    <w:rsid w:val="00F555AE"/>
    <w:rsid w:val="00F60D3C"/>
    <w:rsid w:val="00F66123"/>
    <w:rsid w:val="00F67B09"/>
    <w:rsid w:val="00FA39D3"/>
    <w:rsid w:val="00FE65F7"/>
    <w:rsid w:val="00F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404"/>
    <w:pPr>
      <w:keepNext/>
      <w:spacing w:line="240" w:lineRule="exact"/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5404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86540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65404"/>
    <w:rPr>
      <w:rFonts w:cs="Times New Roman"/>
      <w:b/>
      <w:sz w:val="24"/>
    </w:rPr>
  </w:style>
  <w:style w:type="paragraph" w:styleId="Footer">
    <w:name w:val="footer"/>
    <w:basedOn w:val="Normal"/>
    <w:link w:val="FooterChar"/>
    <w:uiPriority w:val="99"/>
    <w:semiHidden/>
    <w:rsid w:val="00313C88"/>
    <w:pPr>
      <w:tabs>
        <w:tab w:val="center" w:pos="4819"/>
        <w:tab w:val="right" w:pos="9638"/>
      </w:tabs>
    </w:pPr>
    <w:rPr>
      <w:rFonts w:ascii="Arial Narrow" w:hAnsi="Arial Narrow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C88"/>
    <w:rPr>
      <w:rFonts w:ascii="Arial Narrow" w:hAnsi="Arial Narrow" w:cs="Times New Roman"/>
      <w:sz w:val="24"/>
    </w:rPr>
  </w:style>
  <w:style w:type="paragraph" w:customStyle="1" w:styleId="Rientrocorpodeltesto21">
    <w:name w:val="Rientro corpo del testo 21"/>
    <w:basedOn w:val="Normal"/>
    <w:uiPriority w:val="99"/>
    <w:rsid w:val="00313C88"/>
    <w:pPr>
      <w:ind w:hanging="284"/>
    </w:pPr>
    <w:rPr>
      <w:rFonts w:ascii="Arial Narrow" w:hAnsi="Arial Narrow"/>
      <w:szCs w:val="20"/>
    </w:rPr>
  </w:style>
  <w:style w:type="character" w:styleId="PageNumber">
    <w:name w:val="page number"/>
    <w:basedOn w:val="DefaultParagraphFont"/>
    <w:uiPriority w:val="99"/>
    <w:semiHidden/>
    <w:rsid w:val="00313C8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13C88"/>
    <w:pPr>
      <w:ind w:left="720" w:righ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13C8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13C8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13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13C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5657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6571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9A71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425</Words>
  <Characters>2428</Characters>
  <Application>Microsoft Office Outlook</Application>
  <DocSecurity>0</DocSecurity>
  <Lines>0</Lines>
  <Paragraphs>0</Paragraphs>
  <ScaleCrop>false</ScaleCrop>
  <Company>Comune di Sesto Fiorentino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Maselli</dc:creator>
  <cp:keywords/>
  <dc:description/>
  <cp:lastModifiedBy>valeriac</cp:lastModifiedBy>
  <cp:revision>2</cp:revision>
  <cp:lastPrinted>2016-03-09T12:13:00Z</cp:lastPrinted>
  <dcterms:created xsi:type="dcterms:W3CDTF">2016-03-24T11:55:00Z</dcterms:created>
  <dcterms:modified xsi:type="dcterms:W3CDTF">2016-03-24T11:55:00Z</dcterms:modified>
</cp:coreProperties>
</file>